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6E" w:rsidRDefault="00E0486E" w:rsidP="00E048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E0486E" w:rsidRDefault="00E0486E" w:rsidP="00E0486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МБУК КДЦ</w:t>
      </w:r>
    </w:p>
    <w:p w:rsidR="00E0486E" w:rsidRPr="00067DD0" w:rsidRDefault="00E0486E" w:rsidP="00E0486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07.06.2024г. № 26</w:t>
      </w:r>
    </w:p>
    <w:p w:rsidR="00E0486E" w:rsidRPr="00067DD0" w:rsidRDefault="00E0486E" w:rsidP="00E0486E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86E" w:rsidRPr="00067DD0" w:rsidRDefault="00E0486E" w:rsidP="00E0486E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знаками делового гостеприимства </w:t>
      </w:r>
    </w:p>
    <w:p w:rsidR="00E0486E" w:rsidRPr="00067DD0" w:rsidRDefault="00E0486E" w:rsidP="00E0486E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0486E" w:rsidRDefault="00E0486E" w:rsidP="00E0486E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486E" w:rsidRPr="00067DD0" w:rsidRDefault="00E0486E" w:rsidP="00E0486E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1.1. Правила обмена деловыми подарками и знаками делового гостеприимства </w:t>
      </w: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67DD0">
        <w:rPr>
          <w:rFonts w:ascii="Times New Roman" w:hAnsi="Times New Roman" w:cs="Times New Roman"/>
          <w:sz w:val="28"/>
          <w:szCs w:val="28"/>
        </w:rPr>
        <w:t xml:space="preserve"> (далее – Правила) разработаны в соответствии с положениями Конституции Российской Федерации,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1.2. Правила определяют единые для всех работников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67D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67DD0">
        <w:rPr>
          <w:rFonts w:ascii="Times New Roman" w:hAnsi="Times New Roman" w:cs="Times New Roman"/>
          <w:sz w:val="28"/>
          <w:szCs w:val="28"/>
        </w:rPr>
        <w:t xml:space="preserve">далее – Учреждение) требования к дарению и принятию деловых подарков.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1.3. 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1.4. 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1.6. Данные Правила преследуют следующие цели: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7DD0">
        <w:rPr>
          <w:rFonts w:ascii="Times New Roman" w:hAnsi="Times New Roman" w:cs="Times New Roman"/>
          <w:sz w:val="28"/>
          <w:szCs w:val="28"/>
        </w:rPr>
        <w:t xml:space="preserve">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67DD0">
        <w:rPr>
          <w:rFonts w:ascii="Times New Roman" w:hAnsi="Times New Roman" w:cs="Times New Roman"/>
          <w:sz w:val="28"/>
          <w:szCs w:val="28"/>
        </w:rPr>
        <w:t xml:space="preserve">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DD0">
        <w:rPr>
          <w:rFonts w:ascii="Times New Roman" w:hAnsi="Times New Roman" w:cs="Times New Roman"/>
          <w:sz w:val="28"/>
          <w:szCs w:val="28"/>
        </w:rPr>
        <w:t xml:space="preserve"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86E" w:rsidRDefault="00E0486E" w:rsidP="00E0486E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2. Требования, предъявляемые к деловым подаркам и знакам делового гостеприимства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2.2. 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быть прямо связаны с уставными целями деятельности Учреждения,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либо с памятными датами, юбилеями, общенациональными праздниками, иными событиями;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быть разумно обоснованными, соразмерными и не являться предметами роскоши;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не создавать для получателя обязательства, связанные с его служебным положением или исполнением служебных (должностных) обязанностей;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не создавать 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2.5. Стоимость и периодичность дарения и получения деловых подарков и/или участия в представительских мероприятиях одного и того же лица должны определяться деловой необходимостью и быть разумными.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2.7. Подарки и услуги не должны ставить под сомнение имидж или деловую репутацию Учреждения или его работников.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86E" w:rsidRDefault="00E0486E" w:rsidP="00E0486E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 Права и обязанности работников Учреждения при обмене деловыми подарками и знаками делового гостеприимства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3.3.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ним, прежде чем дарить или получать </w:t>
      </w:r>
      <w:proofErr w:type="gramStart"/>
      <w:r w:rsidRPr="00067DD0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Pr="00067DD0">
        <w:rPr>
          <w:rFonts w:ascii="Times New Roman" w:hAnsi="Times New Roman" w:cs="Times New Roman"/>
          <w:sz w:val="28"/>
          <w:szCs w:val="28"/>
        </w:rPr>
        <w:t xml:space="preserve"> или участвовать в тех или иных представительских мероприятиях.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3.4.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3.5. Работники Учреждения не вправе использовать служебное положение в личных целях, включая использование имущества Учреждения, в том числе: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DD0">
        <w:rPr>
          <w:rFonts w:ascii="Times New Roman" w:hAnsi="Times New Roman" w:cs="Times New Roman"/>
          <w:sz w:val="28"/>
          <w:szCs w:val="28"/>
        </w:rPr>
        <w:t>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валюты, а также в форме акций </w:t>
      </w:r>
      <w:r w:rsidRPr="00067DD0">
        <w:rPr>
          <w:rFonts w:ascii="Times New Roman" w:hAnsi="Times New Roman" w:cs="Times New Roman"/>
          <w:sz w:val="28"/>
          <w:szCs w:val="28"/>
        </w:rPr>
        <w:t xml:space="preserve">или иных ликвидных ценных бумаг.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067DD0">
        <w:rPr>
          <w:rFonts w:ascii="Times New Roman" w:hAnsi="Times New Roman" w:cs="Times New Roman"/>
          <w:sz w:val="28"/>
          <w:szCs w:val="28"/>
        </w:rPr>
        <w:t>. Работники Учреждения должны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67DD0">
        <w:rPr>
          <w:rFonts w:ascii="Times New Roman" w:hAnsi="Times New Roman" w:cs="Times New Roman"/>
          <w:sz w:val="28"/>
          <w:szCs w:val="28"/>
        </w:rPr>
        <w:t xml:space="preserve"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067DD0">
        <w:rPr>
          <w:rFonts w:ascii="Times New Roman" w:hAnsi="Times New Roman" w:cs="Times New Roman"/>
          <w:sz w:val="28"/>
          <w:szCs w:val="28"/>
        </w:rPr>
        <w:t xml:space="preserve">. Работник Учреждения, которому при выполнении должностных обязанностей предлагаются подарки или иное вознаграждение, которые способны повлиять на подготавливаемые и/или принимаемые им решения или оказать влияние на его действие/ бездействие, должен: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отказаться от них и немедленно уведомить руководителя Учреждения о факте предложения подарка (вознаграждения); 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067DD0">
        <w:rPr>
          <w:rFonts w:ascii="Times New Roman" w:hAnsi="Times New Roman" w:cs="Times New Roman"/>
          <w:sz w:val="28"/>
          <w:szCs w:val="28"/>
        </w:rPr>
        <w:t xml:space="preserve">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Учреждения.</w:t>
      </w: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067DD0">
        <w:rPr>
          <w:rFonts w:ascii="Times New Roman" w:hAnsi="Times New Roman" w:cs="Times New Roman"/>
          <w:sz w:val="28"/>
          <w:szCs w:val="28"/>
        </w:rPr>
        <w:t xml:space="preserve">. Работникам Учреждения запрещается: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принимать без согласования с руководителем Учреждения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принимать подарки в виде наличных, безналичных денежных средств, ценных бумаг, драгоценных металлов.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067DD0">
        <w:rPr>
          <w:rFonts w:ascii="Times New Roman" w:hAnsi="Times New Roman" w:cs="Times New Roman"/>
          <w:sz w:val="28"/>
          <w:szCs w:val="28"/>
        </w:rPr>
        <w:t>. Учреждение может принять решение об участии в благотворительных мероприятиях, направленных на создание и упрочение имиджа Учреждения. При этом план и бюджет участия в данных мероприятиях утверждается руководителем Учреждения.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7DD0">
        <w:rPr>
          <w:rFonts w:ascii="Times New Roman" w:hAnsi="Times New Roman" w:cs="Times New Roman"/>
          <w:sz w:val="28"/>
          <w:szCs w:val="28"/>
        </w:rPr>
        <w:t xml:space="preserve">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DD0">
        <w:rPr>
          <w:rFonts w:ascii="Times New Roman" w:hAnsi="Times New Roman" w:cs="Times New Roman"/>
          <w:sz w:val="28"/>
          <w:szCs w:val="28"/>
        </w:rPr>
        <w:t xml:space="preserve">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7DD0">
        <w:rPr>
          <w:rFonts w:ascii="Times New Roman" w:hAnsi="Times New Roman" w:cs="Times New Roman"/>
          <w:sz w:val="28"/>
          <w:szCs w:val="28"/>
        </w:rPr>
        <w:t xml:space="preserve">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86E" w:rsidRDefault="00E0486E" w:rsidP="00E0486E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4. Область применения Правил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4.1.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 </w:t>
      </w:r>
    </w:p>
    <w:p w:rsidR="00E0486E" w:rsidRPr="00067DD0" w:rsidRDefault="00E0486E" w:rsidP="00E0486E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>4.2. Настоящие Правила являются обязательными для всех работников Учреждения в период работы в Учреждении.</w:t>
      </w:r>
    </w:p>
    <w:p w:rsidR="00E0486E" w:rsidRPr="00067DD0" w:rsidRDefault="00E0486E" w:rsidP="00E0486E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B1E" w:rsidRDefault="008A1B1E">
      <w:bookmarkStart w:id="0" w:name="_GoBack"/>
      <w:bookmarkEnd w:id="0"/>
    </w:p>
    <w:sectPr w:rsidR="008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BF"/>
    <w:rsid w:val="006268BF"/>
    <w:rsid w:val="008A1B1E"/>
    <w:rsid w:val="00E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E866D-BC8F-4AAB-AF04-5E2BD5E3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2025-09-04T08:41:00Z</dcterms:created>
  <dcterms:modified xsi:type="dcterms:W3CDTF">2025-09-04T08:41:00Z</dcterms:modified>
</cp:coreProperties>
</file>